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ABE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5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4C872A5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8712360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2152B" wp14:editId="1662DBC1">
                <wp:simplePos x="0" y="0"/>
                <wp:positionH relativeFrom="column">
                  <wp:posOffset>-320634</wp:posOffset>
                </wp:positionH>
                <wp:positionV relativeFrom="paragraph">
                  <wp:posOffset>186500</wp:posOffset>
                </wp:positionV>
                <wp:extent cx="2422525" cy="1043305"/>
                <wp:effectExtent l="0" t="0" r="15875" b="234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EFFC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6ED86A04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7F6802A0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5439B8F9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57A043F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152B" id="Прямоугольник 10" o:spid="_x0000_s1026" style="position:absolute;left:0;text-align:left;margin-left:-25.25pt;margin-top:14.7pt;width:190.75pt;height:8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1ASgIAAFsEAAAOAAAAZHJzL2Uyb0RvYy54bWysVM2O0zAQviPxDpbvNGm2hd2o6WrVpQhp&#10;gZUWHsB1nMbCsc3YbbqckLgi8Qg8BBfEzz5D+kaMnW4pP+KAyMHyeMafv/lmJpPTTaPIWoCTRhd0&#10;OEgpEZqbUuplQV88n987psR5pkumjBYFvRaOnk7v3pm0NheZqY0qBRAE0S5vbUFr722eJI7XomFu&#10;YKzQ6KwMNMyjCcukBNYieqOSLE3vJ62B0oLhwjk8Pe+ddBrxq0pw/6yqnPBEFRS5+bhCXBdhTaYT&#10;li+B2VryHQ32DywaJjU+uoc6Z56RFcjfoBrJwThT+QE3TWKqSnIRc8Bshukv2VzVzIqYC4rj7F4m&#10;9/9g+dP1JRBZYu1QHs0arFH3Yftm+7772t1s33Yfu5vuy/Zd96371H0mGISKtdblePHKXkLI2dkL&#10;w186os2sZnopzgBMWwtWIs9hiE9+uhAMh1fJon1iSnyPrbyJ4m0qaAIgykI2sUbX+xqJjSccD7NR&#10;lo2zMSUcfcN0dHSUjuMbLL+9bsH5R8I0JGwKCtgEEZ6tL5wPdFh+GxLpGyXLuVQqGrBczBSQNcOG&#10;mcdvh+4Ow5QmbUFPApG/Q6Tx+xNEIz12vpJNQY/3QSwPuj3UZexLz6Tq90hZ6Z2QQbu+Bn6z2OzK&#10;sTDlNUoKpu9wnEjc1AZeU9JidxfUvVoxEJSoxxrLcjIcjcI4RGM0fpChAYeexaGHaY5QBfWU9NuZ&#10;70doZUEua3xpGGXQ5gxLWckocihzz2rHGzs4ar+btjAih3aM+vFPmH4HAAD//wMAUEsDBBQABgAI&#10;AAAAIQCJvoa+3wAAAAoBAAAPAAAAZHJzL2Rvd25yZXYueG1sTI9BT4NAEIXvJv6HzZh4a5eCVUGW&#10;xmjaxGNLL94WdgSUnSXs0qK/vuNJj5P58t738s1se3HC0XeOFKyWEQik2pmOGgXHcrt4BOGDJqN7&#10;R6jgGz1siuurXGfGnWmPp0NoBIeQz7SCNoQhk9LXLVrtl25A4t+HG60OfI6NNKM+c7jtZRxF99Lq&#10;jrih1QO+tFh/HSaroOrio/7Zl7vIptskvM3l5/T+qtTtzfz8BCLgHP5g+NVndSjYqXITGS96BYt1&#10;tGZUQZzegWAgSVY8rmIyTR5AFrn8P6G4AAAA//8DAFBLAQItABQABgAIAAAAIQC2gziS/gAAAOEB&#10;AAATAAAAAAAAAAAAAAAAAAAAAABbQ29udGVudF9UeXBlc10ueG1sUEsBAi0AFAAGAAgAAAAhADj9&#10;If/WAAAAlAEAAAsAAAAAAAAAAAAAAAAALwEAAF9yZWxzLy5yZWxzUEsBAi0AFAAGAAgAAAAhALC2&#10;nUBKAgAAWwQAAA4AAAAAAAAAAAAAAAAALgIAAGRycy9lMm9Eb2MueG1sUEsBAi0AFAAGAAgAAAAh&#10;AIm+hr7fAAAACgEAAA8AAAAAAAAAAAAAAAAApAQAAGRycy9kb3ducmV2LnhtbFBLBQYAAAAABAAE&#10;APMAAACwBQAAAAA=&#10;">
                <v:textbox>
                  <w:txbxContent>
                    <w:p w14:paraId="27D9EFFC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6ED86A04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7F6802A0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5439B8F9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457A043F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76701CD" w14:textId="7D055D9E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 xml:space="preserve">В Министерство транспорта и развития транспортной </w:t>
      </w:r>
      <w:r w:rsidR="00B835E7" w:rsidRPr="00E816FE">
        <w:rPr>
          <w:rFonts w:ascii="Times New Roman" w:hAnsi="Times New Roman"/>
          <w:b/>
          <w:color w:val="auto"/>
          <w:sz w:val="24"/>
        </w:rPr>
        <w:t>инфраструктуры Запорожской</w:t>
      </w:r>
      <w:r w:rsidRPr="00E816FE">
        <w:rPr>
          <w:rFonts w:ascii="Times New Roman" w:hAnsi="Times New Roman"/>
          <w:b/>
          <w:color w:val="auto"/>
          <w:sz w:val="24"/>
        </w:rPr>
        <w:t xml:space="preserve"> области</w:t>
      </w:r>
    </w:p>
    <w:p w14:paraId="35BCECEA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2BD9A5E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 xml:space="preserve"> (полное и сокращенное (при наличии) наименование заявителя (юридического лица) на русском языке)</w:t>
      </w:r>
    </w:p>
    <w:p w14:paraId="57BD462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и место нахождения в Запорожской области: ___________________________________________,</w:t>
      </w:r>
    </w:p>
    <w:p w14:paraId="133A61A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ОГРН:</w:t>
      </w:r>
      <w:r w:rsidRPr="00E816FE">
        <w:rPr>
          <w:rFonts w:ascii="Calibri Light" w:hAnsi="Calibri Light" w:cs="Calibri Light"/>
          <w:color w:val="auto"/>
          <w:sz w:val="24"/>
        </w:rPr>
        <w:t xml:space="preserve"> 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41C1F33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ИНН: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_____________________________________,</w:t>
      </w:r>
    </w:p>
    <w:p w14:paraId="489BE51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1FAF621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2653E16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7AFC0C3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326D1F8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1F5F429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248AEF81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112EE60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E4F896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C580F6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096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39541B44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 xml:space="preserve">о внесении изменений в реестр перевозчиков легковым такси Запорожской области </w:t>
      </w:r>
      <w:r w:rsidRPr="00E816FE">
        <w:rPr>
          <w:rFonts w:ascii="Times New Roman" w:hAnsi="Times New Roman"/>
          <w:b/>
          <w:color w:val="auto"/>
          <w:sz w:val="24"/>
          <w:szCs w:val="24"/>
        </w:rPr>
        <w:br/>
        <w:t>(для юридических лиц)</w:t>
      </w:r>
    </w:p>
    <w:bookmarkEnd w:id="0"/>
    <w:p w14:paraId="6AA6DDA9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E92940F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внести изменения в реестр перевозчиков легковым такси Запорожской области:</w:t>
      </w:r>
    </w:p>
    <w:p w14:paraId="7846B9FE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C5A4E77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Номер записи в реестре перевозчиков легковым такси Запорожской области, содержащей сведения о предоставлении разрешения перевозчику: _______________________________</w:t>
      </w:r>
    </w:p>
    <w:p w14:paraId="3F811B8C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Измененные сведения о перевозчике или сведения о его правопреемнике (в случае реорганизации юридического лица) (вносятся только измененные сведения):</w:t>
      </w:r>
    </w:p>
    <w:p w14:paraId="570AAE69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2.1. Полное и сокращенное (при наличии) наименование перевозчика на русском языке: _____________________________________________________________________________</w:t>
      </w:r>
    </w:p>
    <w:p w14:paraId="4FD1E934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2.2. Адрес и место нахождения в Запорожской области: _____________________________</w:t>
      </w:r>
    </w:p>
    <w:p w14:paraId="42EC61C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2.3. Государственный регистрационный номер записи о создании юридического лица (ОГРН):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</w:t>
      </w:r>
    </w:p>
    <w:p w14:paraId="0170131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2.4. Идентификационный номер налогоплательщика (ИНН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):_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_________________________</w:t>
      </w:r>
    </w:p>
    <w:p w14:paraId="4399469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2.5. Сведения о новых знаке обслуживания и (или) коммерческом обозначении перевозчика: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</w:t>
      </w:r>
    </w:p>
    <w:p w14:paraId="6A36555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3. Способ направления предоставляемой заявителю выписки из реестра перевозчиков легковым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4174D64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C7AC797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A4D3C4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0F665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9D6B21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 государственных и муниципальных услуг);</w:t>
            </w:r>
          </w:p>
        </w:tc>
      </w:tr>
      <w:tr w:rsidR="00E816FE" w:rsidRPr="00E816FE" w14:paraId="5E3D03DF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47BE4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B7C2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B63C8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5CA736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1F062B8B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2B9234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8A7EB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B68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заявлении;</w:t>
            </w:r>
          </w:p>
        </w:tc>
      </w:tr>
    </w:tbl>
    <w:p w14:paraId="4AC1267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63F32B24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EECD10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1C162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68A553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  <w:tr w:rsidR="00E816FE" w:rsidRPr="00E816FE" w14:paraId="0439B342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CAE4F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E85E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232B1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49E959D" w14:textId="1B0D7E12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4.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</w:t>
      </w:r>
    </w:p>
    <w:p w14:paraId="42DE691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51"/>
        <w:gridCol w:w="283"/>
        <w:gridCol w:w="8288"/>
        <w:gridCol w:w="534"/>
      </w:tblGrid>
      <w:tr w:rsidR="00E816FE" w:rsidRPr="00E816FE" w14:paraId="5846FF6F" w14:textId="77777777" w:rsidTr="000669B8"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71CAD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7FFBF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1F111D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государственных и муниципальных услуг);</w:t>
            </w:r>
          </w:p>
        </w:tc>
      </w:tr>
      <w:tr w:rsidR="00E816FE" w:rsidRPr="00E816FE" w14:paraId="00525339" w14:textId="77777777" w:rsidTr="000669B8"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C22F5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F43F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005F3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406E6319" w14:textId="77777777" w:rsidTr="000669B8">
        <w:trPr>
          <w:gridAfter w:val="1"/>
          <w:wAfter w:w="534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F5DB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A1AA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28BB913D" w14:textId="77777777" w:rsidTr="000669B8"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C806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371D2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29C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заявлении.</w:t>
            </w:r>
          </w:p>
        </w:tc>
      </w:tr>
    </w:tbl>
    <w:p w14:paraId="3EBF9D1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7F948B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167E03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59114CE2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заявлением представителя заявителя);</w:t>
      </w:r>
    </w:p>
    <w:p w14:paraId="07BF6F12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 копии документов, подтверждающих изменяемые сведения о перевозчике, указанные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в заявления.</w:t>
      </w:r>
    </w:p>
    <w:p w14:paraId="5614A768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1671E84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1C0A90B6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C5E592D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2A9002F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71CF967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43CC95BF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1A99888C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0F181344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br w:type="page"/>
      </w:r>
    </w:p>
    <w:p w14:paraId="29A7D838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6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271E9EE2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5CC202F7" w14:textId="35E4B284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53960" wp14:editId="1CC715E8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422525" cy="1043305"/>
                <wp:effectExtent l="0" t="0" r="15875" b="234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ABEA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5C2D37B4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4DBECC6E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2BB5823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D511AD2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53960" id="Прямоугольник 11" o:spid="_x0000_s1027" style="position:absolute;left:0;text-align:left;margin-left:0;margin-top:1.35pt;width:190.75pt;height:82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nmSwIAAGIEAAAOAAAAZHJzL2Uyb0RvYy54bWysVM2O0zAQviPxDpbvNGm2hd2o6WrVpQhp&#10;gZUWHsBxnMbCsc3YbVpOSFyReAQeggviZ58hfSMmTlvKjzggcrA8nvHnme+byeR8XSuyEuCk0Rkd&#10;DmJKhOamkHqR0RfP5/dOKXGe6YIpo0VGN8LR8+ndO5PGpiIxlVGFAIIg2qWNzWjlvU2jyPFK1MwN&#10;jBUanaWBmnk0YREVwBpEr1WUxPH9qDFQWDBcOIenl72TTgN+WQrun5WlE56ojGJuPqwQ1rxbo+mE&#10;pQtgtpJ8lwb7hyxqJjU+eoC6ZJ6RJcjfoGrJwThT+gE3dWTKUnIRasBqhvEv1dxUzIpQC5Lj7IEm&#10;9/9g+dPVNRBZoHZDSjSrUaP2w/bN9n37tb3dvm0/trftl+279lv7qf1MMAgZa6xL8eKNvYauZmev&#10;DH/piDaziumFuAAwTSVYgXmG+OinC53h8CrJmyemwPfY0ptA3rqEugNEWsg6aLQ5aCTWnnA8TEZJ&#10;Mk7GlHD0DePRyUk87nKKWLq/bsH5R8LUpNtkFLAJAjxbXTnfh+5DQvpGyWIulQoGLPKZArJi2DDz&#10;8O3Q3XGY0qTJ6FmXyN8h4vD9CaKWHjtfyTqjp4cglna8PdRF6EvPpOr3WJ3SWOSeu14Dv87XvXZ7&#10;VXJTbJBZMH2j42DipjLwmpIGmzyj7tWSgaBEPdaoztlwNOqmIhij8YMEDTj25McepjlCZdRT0m9n&#10;vp+kpQW5qPClYWBDmwtUtJSB6y7jPqtd+tjIQa3d0HWTcmyHqB+/hul3AAAA//8DAFBLAwQUAAYA&#10;CAAAACEAY0Mo9twAAAAGAQAADwAAAGRycy9kb3ducmV2LnhtbEyPwU7DMBBE70j8g7VI3KjdVLQl&#10;jVMhUJE4tumF2yZekpR4HcVOG/h6zKkcRzOaeZNtJ9uJMw2+daxhPlMgiCtnWq41HIvdwxqED8gG&#10;O8ek4Zs8bPPbmwxT4y68p/Mh1CKWsE9RQxNCn0rpq4Ys+pnriaP36QaLIcqhlmbASyy3nUyUWkqL&#10;LceFBnt6aaj6OoxWQ9kmR/zZF2/KPu0W4X0qTuPHq9b3d9PzBkSgKVzD8Icf0SGPTKUb2XjRaYhH&#10;goZkBSKai/X8EUQZU8uVApln8j9+/gsAAP//AwBQSwECLQAUAAYACAAAACEAtoM4kv4AAADhAQAA&#10;EwAAAAAAAAAAAAAAAAAAAAAAW0NvbnRlbnRfVHlwZXNdLnhtbFBLAQItABQABgAIAAAAIQA4/SH/&#10;1gAAAJQBAAALAAAAAAAAAAAAAAAAAC8BAABfcmVscy8ucmVsc1BLAQItABQABgAIAAAAIQALpDnm&#10;SwIAAGIEAAAOAAAAAAAAAAAAAAAAAC4CAABkcnMvZTJvRG9jLnhtbFBLAQItABQABgAIAAAAIQBj&#10;Qyj23AAAAAYBAAAPAAAAAAAAAAAAAAAAAKUEAABkcnMvZG93bnJldi54bWxQSwUGAAAAAAQABADz&#10;AAAArgUAAAAA&#10;">
                <v:textbox>
                  <w:txbxContent>
                    <w:p w14:paraId="7501ABEA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5C2D37B4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4DBECC6E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2BB5823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6D511AD2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19F8A6C8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7323137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</w:t>
      </w:r>
    </w:p>
    <w:p w14:paraId="23AE505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места жительства в Запорожской области: ___________________________________________,</w:t>
      </w:r>
    </w:p>
    <w:p w14:paraId="714BDA9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рождения: _____________________________,</w:t>
      </w:r>
    </w:p>
    <w:p w14:paraId="060E92C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место рождения: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78228D5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СНИЛС (при наличии): ______________________,</w:t>
      </w:r>
    </w:p>
    <w:p w14:paraId="6094949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гражданство: _______________________________,</w:t>
      </w:r>
    </w:p>
    <w:p w14:paraId="3F159DB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личность:</w:t>
      </w:r>
    </w:p>
    <w:p w14:paraId="3B4FE05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серия __________ № </w:t>
      </w:r>
      <w:r w:rsidRPr="00E816FE">
        <w:rPr>
          <w:rFonts w:ascii="Calibri Light" w:hAnsi="Calibri Light" w:cs="Calibri Light"/>
          <w:color w:val="auto"/>
          <w:sz w:val="24"/>
        </w:rPr>
        <w:t>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025EADF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0545C63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__________________________________,</w:t>
      </w:r>
    </w:p>
    <w:p w14:paraId="60D0DBE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ОГРНИП (для индивидуальных предпринимателей):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4791342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288AA7C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6A52DDB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0811D68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2F5FF9B2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</w:t>
      </w:r>
    </w:p>
    <w:p w14:paraId="0FFAF6C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9DA3DA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111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347D330C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 xml:space="preserve">о внесении изменений в реестр перевозчиков легковым такси Запорожской области </w:t>
      </w:r>
      <w:r w:rsidRPr="00E816FE">
        <w:rPr>
          <w:rFonts w:ascii="Times New Roman" w:hAnsi="Times New Roman"/>
          <w:b/>
          <w:color w:val="auto"/>
          <w:sz w:val="24"/>
          <w:szCs w:val="24"/>
        </w:rPr>
        <w:br/>
        <w:t>(для индивидуальных предпринимателей, физических лиц)</w:t>
      </w:r>
    </w:p>
    <w:bookmarkEnd w:id="1"/>
    <w:p w14:paraId="421C3058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E7789C4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внести изменения в реестр перевозчиков легковым такси Запорожской области:</w:t>
      </w:r>
    </w:p>
    <w:p w14:paraId="5AED1053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3981E1D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1. Номер записи в реестре перевозчиков легковым такси Запорожской области, содержащей сведения о предоставлении разрешения перевозчику: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</w:t>
      </w:r>
    </w:p>
    <w:p w14:paraId="0DC80FD6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Измененные сведения о перевозчике (вносятся только измененные сведения):</w:t>
      </w:r>
    </w:p>
    <w:p w14:paraId="2ADEED02" w14:textId="4081637A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</w:t>
      </w:r>
      <w:r w:rsidR="00B835E7">
        <w:rPr>
          <w:rFonts w:ascii="Times New Roman" w:hAnsi="Times New Roman"/>
          <w:color w:val="auto"/>
          <w:sz w:val="24"/>
          <w:szCs w:val="24"/>
        </w:rPr>
        <w:t>1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. Сведения о новых знаке обслуживания и (или) коммерческом обозначении перевозчика: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</w:t>
      </w:r>
    </w:p>
    <w:p w14:paraId="45373A8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3. Способ направления предоставляемой заявителю выписки из реестра перевозчиков легковым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72CDD80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73879B4A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DE4CC0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74C40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38FED1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7E072D06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D638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702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AC1B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457365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5628BA5A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0CB941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FC5DD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9D3A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заявлении;</w:t>
            </w:r>
          </w:p>
        </w:tc>
      </w:tr>
    </w:tbl>
    <w:p w14:paraId="7381F9F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563CB490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C60634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CEA60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AC4AD6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  <w:tr w:rsidR="00E816FE" w:rsidRPr="00E816FE" w14:paraId="5279103E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E7CCF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F9CC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1DCE1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970EEF9" w14:textId="6F9AF949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 xml:space="preserve">4.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4C8C6EC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65D5A9D6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2824AC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7B1AD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C0A70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404A5BEF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E16A3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4499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77497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FB5A36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3953B5A8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64AC6D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BAFBE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E7FA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заявлении.</w:t>
            </w:r>
          </w:p>
        </w:tc>
      </w:tr>
    </w:tbl>
    <w:p w14:paraId="5B6CCA4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98838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0FB5A7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35CA6185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заявлением представителя заявителя);</w:t>
      </w:r>
    </w:p>
    <w:p w14:paraId="300C0070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 копии документов, подтверждающих изменяемые сведения о перевозчике, указанные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в заявления.</w:t>
      </w:r>
    </w:p>
    <w:p w14:paraId="57798959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C97122A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7AA0D89B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7A29C30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044E83E1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5326092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53B1D9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7EC5CE3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41B461A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35C86564" w14:textId="79ECDDCB" w:rsidR="00E816FE" w:rsidRPr="00FC774F" w:rsidRDefault="00E816FE" w:rsidP="00761D49">
      <w:pPr>
        <w:spacing w:line="259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E816FE" w:rsidRPr="00FC774F" w:rsidSect="0078727B">
      <w:headerReference w:type="default" r:id="rId7"/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0402" w14:textId="77777777" w:rsidR="00FE063C" w:rsidRDefault="00FE063C">
      <w:pPr>
        <w:spacing w:after="0" w:line="240" w:lineRule="auto"/>
      </w:pPr>
      <w:r>
        <w:separator/>
      </w:r>
    </w:p>
  </w:endnote>
  <w:endnote w:type="continuationSeparator" w:id="0">
    <w:p w14:paraId="79847515" w14:textId="77777777" w:rsidR="00FE063C" w:rsidRDefault="00FE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0C549" w14:textId="77777777" w:rsidR="00FE063C" w:rsidRDefault="00FE063C">
      <w:pPr>
        <w:spacing w:after="0" w:line="240" w:lineRule="auto"/>
      </w:pPr>
      <w:r>
        <w:separator/>
      </w:r>
    </w:p>
  </w:footnote>
  <w:footnote w:type="continuationSeparator" w:id="0">
    <w:p w14:paraId="01040024" w14:textId="77777777" w:rsidR="00FE063C" w:rsidRDefault="00FE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5" w14:textId="77777777" w:rsidR="0016234F" w:rsidRDefault="0016234F">
    <w:pPr>
      <w:pStyle w:val="a3"/>
      <w:jc w:val="center"/>
    </w:pPr>
  </w:p>
  <w:p w14:paraId="14F98459" w14:textId="77777777" w:rsidR="0016234F" w:rsidRDefault="0016234F">
    <w:pPr>
      <w:pStyle w:val="a3"/>
      <w:jc w:val="center"/>
    </w:pPr>
  </w:p>
  <w:p w14:paraId="43570BF8" w14:textId="77777777" w:rsidR="0016234F" w:rsidRDefault="0016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5B6F"/>
    <w:rsid w:val="000669B8"/>
    <w:rsid w:val="000D780C"/>
    <w:rsid w:val="000E335E"/>
    <w:rsid w:val="00146F09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61D49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B7BA4"/>
    <w:rsid w:val="008C0AA5"/>
    <w:rsid w:val="008E1D39"/>
    <w:rsid w:val="00915962"/>
    <w:rsid w:val="00926CBA"/>
    <w:rsid w:val="00947A7C"/>
    <w:rsid w:val="00961B7E"/>
    <w:rsid w:val="0096415C"/>
    <w:rsid w:val="00A37DF9"/>
    <w:rsid w:val="00A42D87"/>
    <w:rsid w:val="00A61782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B61EE"/>
    <w:rsid w:val="00EC7BAA"/>
    <w:rsid w:val="00F25F3C"/>
    <w:rsid w:val="00F30ED7"/>
    <w:rsid w:val="00F35E54"/>
    <w:rsid w:val="00F717B8"/>
    <w:rsid w:val="00F75843"/>
    <w:rsid w:val="00F92EC3"/>
    <w:rsid w:val="00FD278E"/>
    <w:rsid w:val="00FE063C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2024-04-03T11:50:00Z</dcterms:created>
  <dcterms:modified xsi:type="dcterms:W3CDTF">2024-04-03T11:50:00Z</dcterms:modified>
</cp:coreProperties>
</file>